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495"/>
      </w:tblGrid>
      <w:tr w:rsidR="00F96AF7" w:rsidRPr="00AB381A" w:rsidTr="00AB381A">
        <w:tc>
          <w:tcPr>
            <w:tcW w:w="9495" w:type="dxa"/>
          </w:tcPr>
          <w:p w:rsidR="00F96AF7" w:rsidRPr="00AB381A" w:rsidRDefault="00F96AF7" w:rsidP="00AB381A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B381A">
              <w:rPr>
                <w:rFonts w:ascii="Arial" w:hAnsi="Arial" w:cs="Arial"/>
                <w:b/>
                <w:sz w:val="32"/>
                <w:szCs w:val="32"/>
              </w:rPr>
              <w:t>FICHA DE INSCRIÇÃO - TREINAMENTO INTERNO</w:t>
            </w:r>
          </w:p>
        </w:tc>
      </w:tr>
    </w:tbl>
    <w:p w:rsidR="00433A94" w:rsidRDefault="00433A94">
      <w:pPr>
        <w:jc w:val="both"/>
        <w:rPr>
          <w:rFonts w:ascii="Arial" w:hAnsi="Arial" w:cs="Arial"/>
          <w:sz w:val="24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660"/>
        <w:gridCol w:w="2410"/>
        <w:gridCol w:w="1559"/>
        <w:gridCol w:w="2835"/>
      </w:tblGrid>
      <w:tr w:rsidR="00433A94" w:rsidTr="001212EA">
        <w:tc>
          <w:tcPr>
            <w:tcW w:w="2660" w:type="dxa"/>
            <w:vAlign w:val="center"/>
          </w:tcPr>
          <w:p w:rsidR="00433A94" w:rsidRPr="00842B79" w:rsidRDefault="00CF2EE7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842B79">
              <w:rPr>
                <w:rFonts w:ascii="Arial" w:hAnsi="Arial" w:cs="Arial"/>
                <w:sz w:val="28"/>
              </w:rPr>
              <w:t>TREINAMENTO:</w:t>
            </w:r>
          </w:p>
        </w:tc>
        <w:tc>
          <w:tcPr>
            <w:tcW w:w="6804" w:type="dxa"/>
            <w:gridSpan w:val="3"/>
            <w:vAlign w:val="center"/>
          </w:tcPr>
          <w:p w:rsidR="00433A94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1212EA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  <w:tr w:rsidR="00433A94" w:rsidTr="00842B79">
        <w:tc>
          <w:tcPr>
            <w:tcW w:w="2660" w:type="dxa"/>
            <w:tcBorders>
              <w:bottom w:val="nil"/>
            </w:tcBorders>
            <w:vAlign w:val="center"/>
          </w:tcPr>
          <w:p w:rsidR="00433A94" w:rsidRPr="00842B79" w:rsidRDefault="00CF2EE7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842B79">
              <w:rPr>
                <w:rFonts w:ascii="Arial" w:hAnsi="Arial" w:cs="Arial"/>
                <w:sz w:val="28"/>
              </w:rPr>
              <w:t>DATA / HORÁRIO: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:rsidR="00433A94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1212EA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  <w:tr w:rsidR="00433A94" w:rsidTr="00842B79">
        <w:tc>
          <w:tcPr>
            <w:tcW w:w="26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33A94" w:rsidRPr="00842B79" w:rsidRDefault="00433A94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33A94" w:rsidRPr="00842B79" w:rsidRDefault="00433A94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433A94" w:rsidTr="00842B79">
        <w:tc>
          <w:tcPr>
            <w:tcW w:w="2660" w:type="dxa"/>
            <w:tcBorders>
              <w:top w:val="nil"/>
              <w:bottom w:val="single" w:sz="18" w:space="0" w:color="auto"/>
            </w:tcBorders>
            <w:vAlign w:val="center"/>
          </w:tcPr>
          <w:p w:rsidR="00433A94" w:rsidRPr="00842B79" w:rsidRDefault="00CF2EE7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842B79">
              <w:rPr>
                <w:rFonts w:ascii="Arial" w:hAnsi="Arial" w:cs="Arial"/>
                <w:sz w:val="28"/>
              </w:rPr>
              <w:t>NOME:</w:t>
            </w:r>
          </w:p>
        </w:tc>
        <w:tc>
          <w:tcPr>
            <w:tcW w:w="6804" w:type="dxa"/>
            <w:gridSpan w:val="3"/>
            <w:tcBorders>
              <w:top w:val="nil"/>
            </w:tcBorders>
            <w:vAlign w:val="center"/>
          </w:tcPr>
          <w:p w:rsidR="00433A94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1212EA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433A94" w:rsidTr="000A623F">
        <w:tc>
          <w:tcPr>
            <w:tcW w:w="2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A94" w:rsidRPr="00842B79" w:rsidRDefault="00CF2EE7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842B79">
              <w:rPr>
                <w:rFonts w:ascii="Arial" w:hAnsi="Arial" w:cs="Arial"/>
                <w:sz w:val="28"/>
              </w:rPr>
              <w:t>CARGO:</w:t>
            </w:r>
          </w:p>
        </w:tc>
        <w:tc>
          <w:tcPr>
            <w:tcW w:w="6804" w:type="dxa"/>
            <w:gridSpan w:val="3"/>
            <w:vAlign w:val="center"/>
          </w:tcPr>
          <w:p w:rsidR="00433A94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1212EA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</w:tr>
      <w:tr w:rsidR="000A623F" w:rsidTr="000A623F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0A623F" w:rsidRPr="00842B79" w:rsidRDefault="000A623F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842B79">
              <w:rPr>
                <w:rFonts w:ascii="Arial" w:hAnsi="Arial" w:cs="Arial"/>
                <w:sz w:val="28"/>
              </w:rPr>
              <w:t>MATRÍCULA: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0A623F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0A623F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0A623F" w:rsidRPr="00842B79" w:rsidRDefault="000A623F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RAMAL: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:rsidR="000A623F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0A623F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 w:rsidR="000A623F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5"/>
          </w:p>
        </w:tc>
      </w:tr>
      <w:tr w:rsidR="00433A94" w:rsidTr="00842B79">
        <w:tc>
          <w:tcPr>
            <w:tcW w:w="2660" w:type="dxa"/>
            <w:vAlign w:val="center"/>
          </w:tcPr>
          <w:p w:rsidR="00433A94" w:rsidRPr="00842B79" w:rsidRDefault="00CF2EE7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842B79">
              <w:rPr>
                <w:rFonts w:ascii="Arial" w:hAnsi="Arial" w:cs="Arial"/>
                <w:sz w:val="28"/>
              </w:rPr>
              <w:t>LOTAÇÃO:</w:t>
            </w:r>
          </w:p>
        </w:tc>
        <w:tc>
          <w:tcPr>
            <w:tcW w:w="6804" w:type="dxa"/>
            <w:gridSpan w:val="3"/>
            <w:vAlign w:val="center"/>
          </w:tcPr>
          <w:p w:rsidR="00433A94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212EA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</w:tr>
      <w:tr w:rsidR="00433A94" w:rsidTr="00842B79">
        <w:tc>
          <w:tcPr>
            <w:tcW w:w="2660" w:type="dxa"/>
            <w:vAlign w:val="center"/>
          </w:tcPr>
          <w:p w:rsidR="00433A94" w:rsidRPr="00842B79" w:rsidRDefault="000A623F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E-MAIL</w:t>
            </w:r>
            <w:r w:rsidR="00CF2EE7" w:rsidRPr="00842B79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:rsidR="00433A94" w:rsidRPr="00842B79" w:rsidRDefault="001D7C11" w:rsidP="00E531A8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212EA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 w:rsidR="001212EA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</w:tr>
      <w:tr w:rsidR="00433A94" w:rsidTr="00842B79">
        <w:tc>
          <w:tcPr>
            <w:tcW w:w="9464" w:type="dxa"/>
            <w:gridSpan w:val="4"/>
          </w:tcPr>
          <w:p w:rsidR="00F96AF7" w:rsidRPr="00E531A8" w:rsidRDefault="00CF2EE7" w:rsidP="001212EA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1A8">
              <w:rPr>
                <w:rFonts w:ascii="Arial" w:hAnsi="Arial" w:cs="Arial"/>
                <w:sz w:val="22"/>
                <w:szCs w:val="22"/>
              </w:rPr>
              <w:t xml:space="preserve">Declaro estar ciente do teor do </w:t>
            </w:r>
            <w:r w:rsidR="00DB3A53" w:rsidRPr="00E531A8">
              <w:rPr>
                <w:rFonts w:ascii="Arial" w:hAnsi="Arial" w:cs="Arial"/>
                <w:b/>
                <w:sz w:val="22"/>
                <w:szCs w:val="22"/>
                <w:u w:val="single"/>
              </w:rPr>
              <w:t>Ato 30</w:t>
            </w:r>
            <w:r w:rsidR="001212EA" w:rsidRPr="00E531A8">
              <w:rPr>
                <w:rFonts w:ascii="Arial" w:hAnsi="Arial" w:cs="Arial"/>
                <w:b/>
                <w:sz w:val="22"/>
                <w:szCs w:val="22"/>
                <w:u w:val="single"/>
              </w:rPr>
              <w:t>/2010</w:t>
            </w:r>
            <w:r w:rsidR="00DB3A53" w:rsidRPr="00E531A8">
              <w:rPr>
                <w:rFonts w:ascii="Arial" w:hAnsi="Arial" w:cs="Arial"/>
                <w:b/>
                <w:sz w:val="22"/>
                <w:szCs w:val="22"/>
                <w:u w:val="single"/>
              </w:rPr>
              <w:t>, Seção X</w:t>
            </w:r>
            <w:r w:rsidR="00DB3A53" w:rsidRPr="00E531A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67DD3" w:rsidRPr="00E531A8">
              <w:rPr>
                <w:rFonts w:ascii="Arial" w:hAnsi="Arial" w:cs="Arial"/>
                <w:b/>
                <w:sz w:val="22"/>
                <w:szCs w:val="22"/>
              </w:rPr>
              <w:t xml:space="preserve"> Artigos 83 a 94,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 o qual, dentr</w:t>
            </w:r>
            <w:r w:rsidR="00F96AF7" w:rsidRPr="00E531A8">
              <w:rPr>
                <w:rFonts w:ascii="Arial" w:hAnsi="Arial" w:cs="Arial"/>
                <w:sz w:val="22"/>
                <w:szCs w:val="22"/>
              </w:rPr>
              <w:t>e outras normas, estabelece que:</w:t>
            </w:r>
          </w:p>
          <w:p w:rsidR="00433A94" w:rsidRPr="00E531A8" w:rsidRDefault="00667DD3" w:rsidP="00F96AF7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1A8">
              <w:rPr>
                <w:rFonts w:ascii="Arial" w:hAnsi="Arial" w:cs="Arial"/>
                <w:sz w:val="22"/>
                <w:szCs w:val="22"/>
              </w:rPr>
              <w:t>O</w:t>
            </w:r>
            <w:r w:rsidR="00F96AF7" w:rsidRPr="00E531A8">
              <w:rPr>
                <w:rFonts w:ascii="Arial" w:hAnsi="Arial" w:cs="Arial"/>
                <w:sz w:val="22"/>
                <w:szCs w:val="22"/>
              </w:rPr>
              <w:t xml:space="preserve"> servidor 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Pr="00E531A8">
              <w:rPr>
                <w:rFonts w:ascii="Arial" w:hAnsi="Arial" w:cs="Arial"/>
                <w:b/>
                <w:sz w:val="22"/>
                <w:szCs w:val="22"/>
              </w:rPr>
              <w:t>não cumprir</w:t>
            </w:r>
            <w:r w:rsidR="00F96AF7" w:rsidRPr="00E531A8">
              <w:rPr>
                <w:rFonts w:ascii="Arial" w:hAnsi="Arial" w:cs="Arial"/>
                <w:b/>
                <w:sz w:val="22"/>
                <w:szCs w:val="22"/>
              </w:rPr>
              <w:t xml:space="preserve"> a frequência mínima exigida</w:t>
            </w:r>
            <w:r w:rsidR="00F96AF7" w:rsidRPr="00E53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deverá apresentar </w:t>
            </w:r>
            <w:r w:rsidRPr="00E531A8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 circunstanciada no </w:t>
            </w:r>
            <w:r w:rsidRPr="00E531A8">
              <w:rPr>
                <w:rFonts w:ascii="Arial" w:hAnsi="Arial" w:cs="Arial"/>
                <w:b/>
                <w:sz w:val="22"/>
                <w:szCs w:val="22"/>
              </w:rPr>
              <w:t>prazo improrrogável de 15 (quinze) dias</w:t>
            </w:r>
            <w:r w:rsidR="00CF2EE7" w:rsidRPr="00E53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2EE7" w:rsidRPr="00E531A8">
              <w:rPr>
                <w:rFonts w:ascii="Arial" w:hAnsi="Arial" w:cs="Arial"/>
                <w:b/>
                <w:sz w:val="22"/>
                <w:szCs w:val="22"/>
              </w:rPr>
              <w:t>ap</w:t>
            </w:r>
            <w:r w:rsidRPr="00E531A8">
              <w:rPr>
                <w:rFonts w:ascii="Arial" w:hAnsi="Arial" w:cs="Arial"/>
                <w:b/>
                <w:sz w:val="22"/>
                <w:szCs w:val="22"/>
              </w:rPr>
              <w:t>ós o término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 do curso.</w:t>
            </w:r>
          </w:p>
          <w:p w:rsidR="00433A94" w:rsidRPr="00E531A8" w:rsidRDefault="00516D34" w:rsidP="004168E7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1A8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E531A8">
              <w:rPr>
                <w:rFonts w:ascii="Arial" w:hAnsi="Arial" w:cs="Arial"/>
                <w:b/>
                <w:sz w:val="22"/>
                <w:szCs w:val="22"/>
              </w:rPr>
              <w:t>descumprimento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 da regra acima </w:t>
            </w:r>
            <w:r w:rsidR="004168E7" w:rsidRPr="00E531A8">
              <w:rPr>
                <w:rFonts w:ascii="Arial" w:hAnsi="Arial" w:cs="Arial"/>
                <w:sz w:val="22"/>
                <w:szCs w:val="22"/>
              </w:rPr>
              <w:t>obrigará o servidor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531A8">
              <w:rPr>
                <w:rFonts w:ascii="Arial" w:hAnsi="Arial" w:cs="Arial"/>
                <w:b/>
                <w:sz w:val="22"/>
                <w:szCs w:val="22"/>
              </w:rPr>
              <w:t>ressarcir aos cofres públicos o valor despendido com sua inscrição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68E7" w:rsidRPr="00E531A8">
              <w:rPr>
                <w:rFonts w:ascii="Arial" w:hAnsi="Arial" w:cs="Arial"/>
                <w:sz w:val="22"/>
                <w:szCs w:val="22"/>
              </w:rPr>
              <w:t xml:space="preserve">no caso de cursos custeados pelas ALESP, </w:t>
            </w:r>
            <w:r w:rsidRPr="00E531A8">
              <w:rPr>
                <w:rFonts w:ascii="Arial" w:hAnsi="Arial" w:cs="Arial"/>
                <w:sz w:val="22"/>
                <w:szCs w:val="22"/>
              </w:rPr>
              <w:t xml:space="preserve">além de </w:t>
            </w:r>
            <w:r w:rsidRPr="00E531A8">
              <w:rPr>
                <w:rFonts w:ascii="Arial" w:hAnsi="Arial" w:cs="Arial"/>
                <w:b/>
                <w:sz w:val="22"/>
                <w:szCs w:val="22"/>
              </w:rPr>
              <w:t xml:space="preserve">impedir sua participação em outros treinamentos pelo período de </w:t>
            </w:r>
            <w:proofErr w:type="gramStart"/>
            <w:r w:rsidRPr="00E531A8">
              <w:rPr>
                <w:rFonts w:ascii="Arial" w:hAnsi="Arial" w:cs="Arial"/>
                <w:b/>
                <w:sz w:val="22"/>
                <w:szCs w:val="22"/>
              </w:rPr>
              <w:t>6</w:t>
            </w:r>
            <w:proofErr w:type="gramEnd"/>
            <w:r w:rsidRPr="00E531A8">
              <w:rPr>
                <w:rFonts w:ascii="Arial" w:hAnsi="Arial" w:cs="Arial"/>
                <w:b/>
                <w:sz w:val="22"/>
                <w:szCs w:val="22"/>
              </w:rPr>
              <w:t xml:space="preserve"> (seis) meses.</w:t>
            </w:r>
          </w:p>
          <w:p w:rsidR="00E531A8" w:rsidRPr="00801B25" w:rsidRDefault="00E531A8" w:rsidP="00E531A8">
            <w:pPr>
              <w:spacing w:before="240"/>
              <w:ind w:left="780"/>
              <w:jc w:val="both"/>
              <w:rPr>
                <w:rFonts w:ascii="Arial" w:hAnsi="Arial" w:cs="Arial"/>
                <w:b/>
              </w:rPr>
            </w:pPr>
          </w:p>
        </w:tc>
      </w:tr>
      <w:tr w:rsidR="00433A94" w:rsidTr="00842B79">
        <w:tc>
          <w:tcPr>
            <w:tcW w:w="9464" w:type="dxa"/>
            <w:gridSpan w:val="4"/>
          </w:tcPr>
          <w:p w:rsidR="00433A94" w:rsidRPr="00E531A8" w:rsidRDefault="00433A9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E531A8" w:rsidRDefault="00E531A8">
            <w:pPr>
              <w:jc w:val="center"/>
              <w:rPr>
                <w:rFonts w:ascii="Tahoma" w:hAnsi="Tahoma"/>
                <w:sz w:val="28"/>
              </w:rPr>
            </w:pPr>
          </w:p>
          <w:p w:rsidR="00433A94" w:rsidRDefault="001212EA" w:rsidP="001212E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______________________________________</w:t>
            </w:r>
          </w:p>
          <w:p w:rsidR="00433A94" w:rsidRPr="001212EA" w:rsidRDefault="001212EA" w:rsidP="00121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2EA">
              <w:rPr>
                <w:rFonts w:ascii="Arial" w:hAnsi="Arial" w:cs="Arial"/>
                <w:sz w:val="24"/>
                <w:szCs w:val="24"/>
              </w:rPr>
              <w:t>ASSINATURA</w:t>
            </w:r>
            <w:r w:rsidR="00CF2EE7" w:rsidRPr="00121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2EA">
              <w:rPr>
                <w:rFonts w:ascii="Arial" w:hAnsi="Arial" w:cs="Arial"/>
                <w:sz w:val="24"/>
                <w:szCs w:val="24"/>
              </w:rPr>
              <w:t>DO SUPERIOR IMEDIATO</w:t>
            </w:r>
          </w:p>
          <w:p w:rsidR="00433A94" w:rsidRDefault="00CF2EE7" w:rsidP="001212EA">
            <w:pPr>
              <w:jc w:val="center"/>
              <w:rPr>
                <w:rFonts w:ascii="Tahoma" w:hAnsi="Tahoma"/>
                <w:sz w:val="28"/>
              </w:rPr>
            </w:pPr>
            <w:r w:rsidRPr="001212EA">
              <w:rPr>
                <w:rFonts w:ascii="Arial" w:hAnsi="Arial" w:cs="Arial"/>
                <w:sz w:val="28"/>
              </w:rPr>
              <w:t xml:space="preserve"> </w:t>
            </w:r>
            <w:r w:rsidR="001212EA">
              <w:rPr>
                <w:rFonts w:ascii="Arial" w:hAnsi="Arial" w:cs="Arial"/>
              </w:rPr>
              <w:t>Nome d</w:t>
            </w:r>
            <w:r w:rsidR="001212EA" w:rsidRPr="001212EA">
              <w:rPr>
                <w:rFonts w:ascii="Arial" w:hAnsi="Arial" w:cs="Arial"/>
              </w:rPr>
              <w:t xml:space="preserve">o Superior Imediato: </w:t>
            </w:r>
            <w:r w:rsidR="001D7C11" w:rsidRPr="001212EA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="001212EA" w:rsidRPr="001212EA">
              <w:rPr>
                <w:rFonts w:ascii="Arial" w:hAnsi="Arial" w:cs="Arial"/>
              </w:rPr>
              <w:instrText xml:space="preserve"> FORMTEXT </w:instrText>
            </w:r>
            <w:r w:rsidR="001D7C11" w:rsidRPr="001212EA">
              <w:rPr>
                <w:rFonts w:ascii="Arial" w:hAnsi="Arial" w:cs="Arial"/>
              </w:rPr>
            </w:r>
            <w:r w:rsidR="001D7C11" w:rsidRPr="001212EA">
              <w:rPr>
                <w:rFonts w:ascii="Arial" w:hAnsi="Arial" w:cs="Arial"/>
              </w:rPr>
              <w:fldChar w:fldCharType="separate"/>
            </w:r>
            <w:r w:rsidR="001212EA" w:rsidRPr="001212EA">
              <w:rPr>
                <w:rFonts w:ascii="Arial" w:hAnsi="Arial" w:cs="Arial"/>
                <w:noProof/>
              </w:rPr>
              <w:t> </w:t>
            </w:r>
            <w:r w:rsidR="001212EA" w:rsidRPr="001212EA">
              <w:rPr>
                <w:rFonts w:ascii="Arial" w:hAnsi="Arial" w:cs="Arial"/>
                <w:noProof/>
              </w:rPr>
              <w:t> </w:t>
            </w:r>
            <w:r w:rsidR="001212EA" w:rsidRPr="001212EA">
              <w:rPr>
                <w:rFonts w:ascii="Arial" w:hAnsi="Arial" w:cs="Arial"/>
                <w:noProof/>
              </w:rPr>
              <w:t> </w:t>
            </w:r>
            <w:r w:rsidR="001212EA" w:rsidRPr="001212EA">
              <w:rPr>
                <w:rFonts w:ascii="Arial" w:hAnsi="Arial" w:cs="Arial"/>
                <w:noProof/>
              </w:rPr>
              <w:t> </w:t>
            </w:r>
            <w:r w:rsidR="001212EA" w:rsidRPr="001212EA">
              <w:rPr>
                <w:rFonts w:ascii="Arial" w:hAnsi="Arial" w:cs="Arial"/>
                <w:noProof/>
              </w:rPr>
              <w:t> </w:t>
            </w:r>
            <w:r w:rsidR="001D7C11" w:rsidRPr="001212E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33A94" w:rsidTr="00842B79">
        <w:tc>
          <w:tcPr>
            <w:tcW w:w="9464" w:type="dxa"/>
            <w:gridSpan w:val="4"/>
          </w:tcPr>
          <w:p w:rsidR="00433A94" w:rsidRPr="00E531A8" w:rsidRDefault="00433A9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E531A8" w:rsidRDefault="00E531A8">
            <w:pPr>
              <w:jc w:val="center"/>
              <w:rPr>
                <w:rFonts w:ascii="Tahoma" w:hAnsi="Tahoma"/>
                <w:sz w:val="28"/>
              </w:rPr>
            </w:pPr>
          </w:p>
          <w:p w:rsidR="00433A94" w:rsidRDefault="001212E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_______________________________________</w:t>
            </w:r>
          </w:p>
          <w:p w:rsidR="00433A94" w:rsidRPr="001212EA" w:rsidRDefault="00CF2EE7" w:rsidP="00121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2EA">
              <w:rPr>
                <w:rFonts w:ascii="Arial" w:hAnsi="Arial" w:cs="Arial"/>
                <w:sz w:val="24"/>
                <w:szCs w:val="24"/>
              </w:rPr>
              <w:t xml:space="preserve">ASSINATURA </w:t>
            </w:r>
            <w:r w:rsidR="001212EA" w:rsidRPr="001212EA">
              <w:rPr>
                <w:rFonts w:ascii="Arial" w:hAnsi="Arial" w:cs="Arial"/>
                <w:sz w:val="24"/>
                <w:szCs w:val="24"/>
              </w:rPr>
              <w:t>SERVIDOR</w:t>
            </w:r>
            <w:proofErr w:type="gramEnd"/>
          </w:p>
        </w:tc>
      </w:tr>
    </w:tbl>
    <w:p w:rsidR="00433A94" w:rsidRDefault="00433A94" w:rsidP="00516D34">
      <w:pPr>
        <w:rPr>
          <w:rFonts w:ascii="Tahoma" w:hAnsi="Tahoma"/>
        </w:rPr>
      </w:pPr>
    </w:p>
    <w:sectPr w:rsidR="00433A94" w:rsidSect="00F96AF7">
      <w:headerReference w:type="default" r:id="rId7"/>
      <w:footerReference w:type="default" r:id="rId8"/>
      <w:pgSz w:w="11907" w:h="16840" w:code="9"/>
      <w:pgMar w:top="1440" w:right="1134" w:bottom="1440" w:left="1418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0B" w:rsidRDefault="00FA780B" w:rsidP="00DB3A53">
      <w:r>
        <w:separator/>
      </w:r>
    </w:p>
  </w:endnote>
  <w:endnote w:type="continuationSeparator" w:id="0">
    <w:p w:rsidR="00FA780B" w:rsidRDefault="00FA780B" w:rsidP="00DB3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25" w:rsidRPr="00801B25" w:rsidRDefault="00801B25" w:rsidP="00801B25">
    <w:pPr>
      <w:pStyle w:val="Rodap"/>
      <w:spacing w:line="276" w:lineRule="auto"/>
      <w:ind w:left="-142" w:right="-1"/>
      <w:jc w:val="both"/>
      <w:rPr>
        <w:rFonts w:ascii="Arial" w:hAnsi="Arial" w:cs="Arial"/>
      </w:rPr>
    </w:pPr>
    <w:r w:rsidRPr="00801B25">
      <w:rPr>
        <w:rFonts w:ascii="Arial" w:hAnsi="Arial" w:cs="Arial"/>
        <w:b/>
      </w:rPr>
      <w:t>ATENÇÃO!</w:t>
    </w:r>
    <w:r w:rsidRPr="00801B25">
      <w:rPr>
        <w:rFonts w:ascii="Arial" w:hAnsi="Arial" w:cs="Arial"/>
      </w:rPr>
      <w:t xml:space="preserve"> Este formulário deverá ser </w:t>
    </w:r>
    <w:r>
      <w:rPr>
        <w:rFonts w:ascii="Arial" w:hAnsi="Arial" w:cs="Arial"/>
      </w:rPr>
      <w:t xml:space="preserve">preenchido, </w:t>
    </w:r>
    <w:r w:rsidRPr="00801B25">
      <w:rPr>
        <w:rFonts w:ascii="Arial" w:hAnsi="Arial" w:cs="Arial"/>
      </w:rPr>
      <w:t xml:space="preserve">assinado </w:t>
    </w:r>
    <w:r>
      <w:rPr>
        <w:rFonts w:ascii="Arial" w:hAnsi="Arial" w:cs="Arial"/>
      </w:rPr>
      <w:t xml:space="preserve">e </w:t>
    </w:r>
    <w:r w:rsidRPr="00801B25">
      <w:rPr>
        <w:rFonts w:ascii="Arial" w:hAnsi="Arial" w:cs="Arial"/>
      </w:rPr>
      <w:t>entregue</w:t>
    </w:r>
    <w:r>
      <w:rPr>
        <w:rFonts w:ascii="Arial" w:hAnsi="Arial" w:cs="Arial"/>
      </w:rPr>
      <w:t xml:space="preserve">, </w:t>
    </w:r>
    <w:r w:rsidRPr="00801B25">
      <w:rPr>
        <w:rFonts w:ascii="Arial" w:hAnsi="Arial" w:cs="Arial"/>
      </w:rPr>
      <w:t>exclusivamente</w:t>
    </w:r>
    <w:r>
      <w:rPr>
        <w:rFonts w:ascii="Arial" w:hAnsi="Arial" w:cs="Arial"/>
      </w:rPr>
      <w:t>,</w:t>
    </w:r>
    <w:r w:rsidRPr="00801B25">
      <w:rPr>
        <w:rFonts w:ascii="Arial" w:hAnsi="Arial" w:cs="Arial"/>
      </w:rPr>
      <w:t xml:space="preserve"> ao </w:t>
    </w:r>
    <w:r w:rsidRPr="00801B25">
      <w:rPr>
        <w:rFonts w:ascii="Arial" w:hAnsi="Arial" w:cs="Arial"/>
        <w:b/>
      </w:rPr>
      <w:t>Serviço de Seleção, Treinamento e Capacitação</w:t>
    </w:r>
    <w:r>
      <w:rPr>
        <w:rFonts w:ascii="Arial" w:hAnsi="Arial" w:cs="Arial"/>
      </w:rPr>
      <w:t xml:space="preserve">, localizado no </w:t>
    </w:r>
    <w:r w:rsidR="00163666">
      <w:rPr>
        <w:rFonts w:ascii="Arial" w:hAnsi="Arial" w:cs="Arial"/>
        <w:b/>
      </w:rPr>
      <w:t>3º andar – sala 3059</w:t>
    </w:r>
    <w:r w:rsidRPr="00801B25">
      <w:rPr>
        <w:rFonts w:ascii="Arial" w:hAnsi="Arial" w:cs="Arial"/>
      </w:rPr>
      <w:t xml:space="preserve">. </w:t>
    </w:r>
  </w:p>
  <w:p w:rsidR="00801B25" w:rsidRPr="00497AD6" w:rsidRDefault="00801B25" w:rsidP="00DB3A53">
    <w:pPr>
      <w:pStyle w:val="Rodap"/>
      <w:ind w:hanging="426"/>
      <w:jc w:val="right"/>
      <w:rPr>
        <w:rFonts w:ascii="Tahoma" w:hAnsi="Tahoma" w:cs="Tahoma"/>
      </w:rPr>
    </w:pPr>
  </w:p>
  <w:p w:rsidR="00801B25" w:rsidRDefault="00801B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0B" w:rsidRDefault="00FA780B" w:rsidP="00DB3A53">
      <w:r>
        <w:separator/>
      </w:r>
    </w:p>
  </w:footnote>
  <w:footnote w:type="continuationSeparator" w:id="0">
    <w:p w:rsidR="00FA780B" w:rsidRDefault="00FA780B" w:rsidP="00DB3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59" w:type="dxa"/>
      <w:tblLayout w:type="fixed"/>
      <w:tblLook w:val="04A0"/>
    </w:tblPr>
    <w:tblGrid>
      <w:gridCol w:w="1560"/>
      <w:gridCol w:w="6520"/>
      <w:gridCol w:w="2552"/>
    </w:tblGrid>
    <w:tr w:rsidR="00801B25" w:rsidTr="00842B79">
      <w:tc>
        <w:tcPr>
          <w:tcW w:w="1560" w:type="dxa"/>
        </w:tcPr>
        <w:p w:rsidR="00801B25" w:rsidRDefault="001D7C11" w:rsidP="00842B79">
          <w:pPr>
            <w:pStyle w:val="Cabealh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6.9pt;margin-top:-3.9pt;width:79.05pt;height:86.4pt;z-index:-251658752;visibility:visible;mso-wrap-edited:f" wrapcoords="-260 0 -260 21363 21600 21363 21600 0 -260 0" o:allowincell="f" filled="t" fillcolor="silver">
                <v:imagedata r:id="rId1" o:title=""/>
                <w10:wrap type="tight"/>
              </v:shape>
              <o:OLEObject Type="Embed" ProgID="Word.Picture.8" ShapeID="_x0000_s2049" DrawAspect="Content" ObjectID="_1519562198" r:id="rId2"/>
            </w:pict>
          </w:r>
        </w:p>
        <w:p w:rsidR="00801B25" w:rsidRDefault="00801B25" w:rsidP="00842B79">
          <w:pPr>
            <w:pStyle w:val="Cabealho"/>
          </w:pPr>
        </w:p>
        <w:p w:rsidR="00801B25" w:rsidRDefault="00801B25" w:rsidP="00842B79">
          <w:pPr>
            <w:pStyle w:val="Cabealho"/>
          </w:pPr>
        </w:p>
        <w:p w:rsidR="00801B25" w:rsidRDefault="00801B25" w:rsidP="00842B79">
          <w:pPr>
            <w:pStyle w:val="Cabealho"/>
          </w:pPr>
        </w:p>
        <w:p w:rsidR="00801B25" w:rsidRDefault="00801B25" w:rsidP="00842B79">
          <w:pPr>
            <w:pStyle w:val="Cabealho"/>
          </w:pPr>
        </w:p>
        <w:p w:rsidR="00801B25" w:rsidRDefault="00801B25" w:rsidP="00842B79">
          <w:pPr>
            <w:pStyle w:val="Cabealho"/>
          </w:pPr>
        </w:p>
      </w:tc>
      <w:tc>
        <w:tcPr>
          <w:tcW w:w="6520" w:type="dxa"/>
        </w:tcPr>
        <w:p w:rsidR="00801B25" w:rsidRPr="00F64E96" w:rsidRDefault="00801B25" w:rsidP="00842B79">
          <w:pPr>
            <w:spacing w:line="360" w:lineRule="auto"/>
            <w:jc w:val="center"/>
            <w:rPr>
              <w:rFonts w:ascii="Arial" w:hAnsi="Arial" w:cs="Arial"/>
              <w:b/>
              <w:spacing w:val="20"/>
              <w:sz w:val="18"/>
              <w:szCs w:val="18"/>
            </w:rPr>
          </w:pPr>
        </w:p>
        <w:p w:rsidR="00801B25" w:rsidRPr="00F64E96" w:rsidRDefault="00E531A8" w:rsidP="00842B79">
          <w:pPr>
            <w:spacing w:line="360" w:lineRule="auto"/>
            <w:jc w:val="center"/>
            <w:rPr>
              <w:rFonts w:ascii="Arial" w:hAnsi="Arial" w:cs="Arial"/>
              <w:b/>
              <w:spacing w:val="20"/>
              <w:sz w:val="18"/>
              <w:szCs w:val="18"/>
            </w:rPr>
          </w:pPr>
          <w:r>
            <w:rPr>
              <w:rFonts w:ascii="Arial" w:hAnsi="Arial" w:cs="Arial"/>
              <w:b/>
              <w:spacing w:val="20"/>
              <w:sz w:val="18"/>
              <w:szCs w:val="18"/>
            </w:rPr>
            <w:t>ASSEMBLE</w:t>
          </w:r>
          <w:r w:rsidR="00801B25" w:rsidRPr="00F64E96">
            <w:rPr>
              <w:rFonts w:ascii="Arial" w:hAnsi="Arial" w:cs="Arial"/>
              <w:b/>
              <w:spacing w:val="20"/>
              <w:sz w:val="18"/>
              <w:szCs w:val="18"/>
            </w:rPr>
            <w:t>IA LEGISLATIVA DO ESTADO DE SÃO PAULO</w:t>
          </w:r>
        </w:p>
        <w:p w:rsidR="00801B25" w:rsidRPr="00F64E96" w:rsidRDefault="00801B25" w:rsidP="00842B79">
          <w:pPr>
            <w:spacing w:line="360" w:lineRule="auto"/>
            <w:jc w:val="center"/>
            <w:rPr>
              <w:rFonts w:ascii="Arial" w:hAnsi="Arial" w:cs="Arial"/>
              <w:b/>
              <w:spacing w:val="20"/>
            </w:rPr>
          </w:pPr>
          <w:r w:rsidRPr="00F64E96">
            <w:rPr>
              <w:rFonts w:ascii="Arial" w:hAnsi="Arial" w:cs="Arial"/>
              <w:b/>
              <w:spacing w:val="20"/>
            </w:rPr>
            <w:t xml:space="preserve">Palácio </w:t>
          </w:r>
          <w:proofErr w:type="gramStart"/>
          <w:r w:rsidRPr="00F64E96">
            <w:rPr>
              <w:rFonts w:ascii="Arial" w:hAnsi="Arial" w:cs="Arial"/>
              <w:b/>
              <w:spacing w:val="20"/>
            </w:rPr>
            <w:t>9</w:t>
          </w:r>
          <w:proofErr w:type="gramEnd"/>
          <w:r w:rsidRPr="00F64E96">
            <w:rPr>
              <w:rFonts w:ascii="Arial" w:hAnsi="Arial" w:cs="Arial"/>
              <w:b/>
              <w:spacing w:val="20"/>
            </w:rPr>
            <w:t xml:space="preserve"> de Julho</w:t>
          </w:r>
        </w:p>
        <w:p w:rsidR="00801B25" w:rsidRPr="00F64E96" w:rsidRDefault="00801B25" w:rsidP="00842B79">
          <w:pPr>
            <w:spacing w:line="360" w:lineRule="auto"/>
            <w:jc w:val="center"/>
            <w:rPr>
              <w:b/>
              <w:spacing w:val="20"/>
            </w:rPr>
          </w:pPr>
          <w:r w:rsidRPr="00F64E96">
            <w:rPr>
              <w:rFonts w:ascii="Arial" w:hAnsi="Arial" w:cs="Arial"/>
              <w:b/>
              <w:spacing w:val="20"/>
            </w:rPr>
            <w:t>DEPARTAMENTO DE RECURSOS HUMANOS</w:t>
          </w:r>
        </w:p>
      </w:tc>
      <w:tc>
        <w:tcPr>
          <w:tcW w:w="2552" w:type="dxa"/>
        </w:tcPr>
        <w:p w:rsidR="00801B25" w:rsidRDefault="00801B25" w:rsidP="00842B79">
          <w:pPr>
            <w:pStyle w:val="Cabealho"/>
            <w:ind w:left="-108"/>
            <w:jc w:val="center"/>
          </w:pPr>
        </w:p>
        <w:p w:rsidR="00801B25" w:rsidRDefault="00476AE1" w:rsidP="00842B79">
          <w:pPr>
            <w:pStyle w:val="Cabealho"/>
            <w:ind w:left="-108"/>
            <w:jc w:val="center"/>
          </w:pPr>
          <w:r>
            <w:rPr>
              <w:noProof/>
            </w:rPr>
            <w:drawing>
              <wp:inline distT="0" distB="0" distL="0" distR="0">
                <wp:extent cx="1476375" cy="628650"/>
                <wp:effectExtent l="19050" t="0" r="9525" b="0"/>
                <wp:docPr id="1" name="Imagem 146" descr="DR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6" descr="DR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1B25" w:rsidRDefault="00801B25" w:rsidP="00842B79">
    <w:pPr>
      <w:pStyle w:val="Cabealho"/>
    </w:pPr>
  </w:p>
  <w:p w:rsidR="00801B25" w:rsidRDefault="00801B25" w:rsidP="00842B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7B80"/>
    <w:multiLevelType w:val="hybridMultilevel"/>
    <w:tmpl w:val="417A6FD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rRhff54fsOmcTmtZGR3BJDcPj4=" w:salt="/LIdWljAgk10rGwYqfwn9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F9B"/>
    <w:rsid w:val="00030773"/>
    <w:rsid w:val="000A623F"/>
    <w:rsid w:val="000C2F33"/>
    <w:rsid w:val="001212EA"/>
    <w:rsid w:val="00134121"/>
    <w:rsid w:val="00163666"/>
    <w:rsid w:val="001D7C11"/>
    <w:rsid w:val="002041E3"/>
    <w:rsid w:val="00302697"/>
    <w:rsid w:val="003878FC"/>
    <w:rsid w:val="003C5A46"/>
    <w:rsid w:val="003C730B"/>
    <w:rsid w:val="004168E7"/>
    <w:rsid w:val="00433A94"/>
    <w:rsid w:val="00476AE1"/>
    <w:rsid w:val="00507FCA"/>
    <w:rsid w:val="00516D34"/>
    <w:rsid w:val="005B7A4F"/>
    <w:rsid w:val="006429FD"/>
    <w:rsid w:val="00667DD3"/>
    <w:rsid w:val="006D542C"/>
    <w:rsid w:val="00706129"/>
    <w:rsid w:val="007874D2"/>
    <w:rsid w:val="00801B25"/>
    <w:rsid w:val="00842B79"/>
    <w:rsid w:val="00943B18"/>
    <w:rsid w:val="0095373E"/>
    <w:rsid w:val="00AB381A"/>
    <w:rsid w:val="00AD0E2E"/>
    <w:rsid w:val="00B35F9B"/>
    <w:rsid w:val="00B95A9E"/>
    <w:rsid w:val="00C057C2"/>
    <w:rsid w:val="00CF2EE7"/>
    <w:rsid w:val="00DB3A53"/>
    <w:rsid w:val="00E12964"/>
    <w:rsid w:val="00E418FF"/>
    <w:rsid w:val="00E5154F"/>
    <w:rsid w:val="00E531A8"/>
    <w:rsid w:val="00EF41EF"/>
    <w:rsid w:val="00F861E2"/>
    <w:rsid w:val="00F96AF7"/>
    <w:rsid w:val="00FA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A53"/>
  </w:style>
  <w:style w:type="paragraph" w:styleId="Rodap">
    <w:name w:val="footer"/>
    <w:basedOn w:val="Normal"/>
    <w:link w:val="RodapChar"/>
    <w:uiPriority w:val="99"/>
    <w:semiHidden/>
    <w:unhideWhenUsed/>
    <w:rsid w:val="00DB3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B3A53"/>
  </w:style>
  <w:style w:type="character" w:styleId="Hyperlink">
    <w:name w:val="Hyperlink"/>
    <w:basedOn w:val="Fontepargpadro"/>
    <w:uiPriority w:val="99"/>
    <w:unhideWhenUsed/>
    <w:rsid w:val="00EF41E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12EA"/>
    <w:rPr>
      <w:color w:val="800080"/>
      <w:u w:val="single"/>
    </w:rPr>
  </w:style>
  <w:style w:type="table" w:styleId="Tabelacomgrade">
    <w:name w:val="Table Grid"/>
    <w:basedOn w:val="Tabelanormal"/>
    <w:uiPriority w:val="59"/>
    <w:rsid w:val="00F9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7F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Alesp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DRH</dc:creator>
  <cp:lastModifiedBy>Felipe S. Gomes</cp:lastModifiedBy>
  <cp:revision>2</cp:revision>
  <cp:lastPrinted>2015-04-07T22:50:00Z</cp:lastPrinted>
  <dcterms:created xsi:type="dcterms:W3CDTF">2016-03-15T18:50:00Z</dcterms:created>
  <dcterms:modified xsi:type="dcterms:W3CDTF">2016-03-15T18:50:00Z</dcterms:modified>
</cp:coreProperties>
</file>